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3CD482">
      <w:pPr>
        <w:pStyle w:val="2"/>
        <w:spacing w:before="133" w:line="294" w:lineRule="auto"/>
        <w:ind w:left="8036" w:right="3139" w:hanging="5192"/>
        <w:outlineLvl w:val="0"/>
        <w:rPr>
          <w:sz w:val="65"/>
          <w:szCs w:val="65"/>
          <w:lang w:eastAsia="zh-CN"/>
        </w:rPr>
      </w:pPr>
      <w:r>
        <w:rPr>
          <w:spacing w:val="-18"/>
          <w:sz w:val="65"/>
          <w:szCs w:val="65"/>
          <w:lang w:eastAsia="zh-CN"/>
        </w:rPr>
        <w:t>湖南省工业贸易学校</w:t>
      </w:r>
      <w:r>
        <w:rPr>
          <w:rFonts w:hint="eastAsia" w:asciiTheme="minorEastAsia" w:hAnsiTheme="minorEastAsia" w:eastAsiaTheme="minorEastAsia"/>
          <w:spacing w:val="-18"/>
          <w:sz w:val="65"/>
          <w:szCs w:val="65"/>
          <w:lang w:eastAsia="zh-CN"/>
        </w:rPr>
        <w:t>弱</w:t>
      </w:r>
      <w:r>
        <w:rPr>
          <w:spacing w:val="-18"/>
          <w:sz w:val="65"/>
          <w:szCs w:val="65"/>
          <w:lang w:eastAsia="zh-CN"/>
        </w:rPr>
        <w:t>电线路整改项目</w:t>
      </w:r>
      <w:r>
        <w:rPr>
          <w:spacing w:val="-17"/>
          <w:sz w:val="65"/>
          <w:szCs w:val="65"/>
          <w:lang w:eastAsia="zh-CN"/>
        </w:rPr>
        <w:t>比选公告</w:t>
      </w:r>
    </w:p>
    <w:p w14:paraId="76FFFA25">
      <w:pPr>
        <w:spacing w:line="258" w:lineRule="auto"/>
        <w:rPr>
          <w:lang w:eastAsia="zh-CN"/>
        </w:rPr>
      </w:pPr>
    </w:p>
    <w:p w14:paraId="7347A976">
      <w:pPr>
        <w:spacing w:line="258" w:lineRule="auto"/>
        <w:rPr>
          <w:lang w:eastAsia="zh-CN"/>
        </w:rPr>
      </w:pPr>
    </w:p>
    <w:p w14:paraId="058173FF">
      <w:pPr>
        <w:pStyle w:val="2"/>
        <w:spacing w:before="156" w:line="222" w:lineRule="auto"/>
        <w:ind w:left="984"/>
        <w:rPr>
          <w:lang w:eastAsia="zh-CN"/>
        </w:rPr>
      </w:pPr>
      <w:r>
        <w:rPr>
          <w:spacing w:val="-8"/>
          <w:lang w:eastAsia="zh-CN"/>
        </w:rPr>
        <w:t>一、项目信息</w:t>
      </w:r>
    </w:p>
    <w:p w14:paraId="38B201B0">
      <w:pPr>
        <w:spacing w:line="246" w:lineRule="auto"/>
        <w:rPr>
          <w:lang w:eastAsia="zh-CN"/>
        </w:rPr>
      </w:pPr>
    </w:p>
    <w:p w14:paraId="24B84875">
      <w:pPr>
        <w:pStyle w:val="2"/>
        <w:spacing w:before="156" w:line="222" w:lineRule="auto"/>
        <w:ind w:left="984"/>
        <w:rPr>
          <w:lang w:eastAsia="zh-CN"/>
        </w:rPr>
      </w:pPr>
      <w:r>
        <w:rPr>
          <w:rFonts w:ascii="Times New Roman" w:hAnsi="Times New Roman" w:eastAsia="Times New Roman" w:cs="Times New Roman"/>
          <w:spacing w:val="-3"/>
          <w:lang w:eastAsia="zh-CN"/>
        </w:rPr>
        <w:t>1</w:t>
      </w:r>
      <w:r>
        <w:rPr>
          <w:spacing w:val="-3"/>
          <w:lang w:eastAsia="zh-CN"/>
        </w:rPr>
        <w:t>、采购单位：湖南省工业贸易学校</w:t>
      </w:r>
    </w:p>
    <w:p w14:paraId="4B3C4036">
      <w:pPr>
        <w:pStyle w:val="2"/>
        <w:spacing w:before="382" w:line="220" w:lineRule="auto"/>
        <w:ind w:left="984"/>
        <w:rPr>
          <w:sz w:val="52"/>
          <w:szCs w:val="52"/>
          <w:lang w:eastAsia="zh-CN"/>
        </w:rPr>
      </w:pPr>
      <w:r>
        <w:rPr>
          <w:rFonts w:ascii="Times New Roman" w:hAnsi="Times New Roman" w:eastAsia="Times New Roman" w:cs="Times New Roman"/>
          <w:spacing w:val="-40"/>
          <w:sz w:val="52"/>
          <w:szCs w:val="52"/>
          <w:lang w:eastAsia="zh-CN"/>
        </w:rPr>
        <w:t>2</w:t>
      </w:r>
      <w:r>
        <w:rPr>
          <w:spacing w:val="-40"/>
          <w:sz w:val="52"/>
          <w:szCs w:val="52"/>
          <w:lang w:eastAsia="zh-CN"/>
        </w:rPr>
        <w:t>、采购项目名称：</w:t>
      </w:r>
      <w:r>
        <w:rPr>
          <w:spacing w:val="-18"/>
          <w:lang w:eastAsia="zh-CN"/>
        </w:rPr>
        <w:t>湖南省工业贸易学校</w:t>
      </w:r>
      <w:r>
        <w:rPr>
          <w:rFonts w:hint="eastAsia" w:asciiTheme="minorEastAsia" w:hAnsiTheme="minorEastAsia" w:eastAsiaTheme="minorEastAsia"/>
          <w:spacing w:val="-18"/>
          <w:lang w:eastAsia="zh-CN"/>
        </w:rPr>
        <w:t>弱</w:t>
      </w:r>
      <w:r>
        <w:rPr>
          <w:spacing w:val="-18"/>
          <w:lang w:eastAsia="zh-CN"/>
        </w:rPr>
        <w:t>电线路整改项目</w:t>
      </w:r>
    </w:p>
    <w:p w14:paraId="37609E47">
      <w:pPr>
        <w:pStyle w:val="2"/>
        <w:spacing w:before="323" w:line="250" w:lineRule="auto"/>
        <w:ind w:right="282" w:firstLine="984"/>
        <w:jc w:val="both"/>
        <w:rPr>
          <w:lang w:eastAsia="zh-CN"/>
        </w:rPr>
      </w:pPr>
      <w:r>
        <w:rPr>
          <w:spacing w:val="7"/>
          <w:lang w:eastAsia="zh-CN"/>
        </w:rPr>
        <w:t>最高限价</w:t>
      </w:r>
      <w:r>
        <w:rPr>
          <w:rFonts w:hint="eastAsia" w:eastAsiaTheme="minorEastAsia"/>
          <w:spacing w:val="7"/>
          <w:lang w:eastAsia="zh-CN"/>
        </w:rPr>
        <w:t>8</w:t>
      </w:r>
      <w:r>
        <w:rPr>
          <w:spacing w:val="7"/>
          <w:lang w:eastAsia="zh-CN"/>
        </w:rPr>
        <w:t>0000.00元(包括设计费、施工费、材料费材料运输费、材料保管费、人</w:t>
      </w:r>
      <w:r>
        <w:rPr>
          <w:spacing w:val="15"/>
          <w:lang w:eastAsia="zh-CN"/>
        </w:rPr>
        <w:t>工费、安全设施设备费、税金等完成本项目的所有费用),结算以第三</w:t>
      </w:r>
      <w:r>
        <w:rPr>
          <w:spacing w:val="14"/>
          <w:lang w:eastAsia="zh-CN"/>
        </w:rPr>
        <w:t>方审</w:t>
      </w:r>
      <w:r>
        <w:rPr>
          <w:spacing w:val="4"/>
          <w:lang w:eastAsia="zh-CN"/>
        </w:rPr>
        <w:t>计为准。</w:t>
      </w:r>
    </w:p>
    <w:p w14:paraId="41BB5389">
      <w:pPr>
        <w:pStyle w:val="2"/>
        <w:spacing w:before="314" w:line="221" w:lineRule="auto"/>
        <w:ind w:left="984"/>
        <w:rPr>
          <w:sz w:val="52"/>
          <w:szCs w:val="52"/>
          <w:lang w:eastAsia="zh-CN"/>
        </w:rPr>
      </w:pPr>
      <w:r>
        <w:rPr>
          <w:rFonts w:ascii="Times New Roman" w:hAnsi="Times New Roman" w:eastAsia="Times New Roman" w:cs="Times New Roman"/>
          <w:spacing w:val="-34"/>
          <w:sz w:val="52"/>
          <w:szCs w:val="52"/>
          <w:lang w:eastAsia="zh-CN"/>
        </w:rPr>
        <w:t>3</w:t>
      </w:r>
      <w:r>
        <w:rPr>
          <w:spacing w:val="-34"/>
          <w:sz w:val="52"/>
          <w:szCs w:val="52"/>
          <w:lang w:eastAsia="zh-CN"/>
        </w:rPr>
        <w:t>、项目概况：</w:t>
      </w:r>
    </w:p>
    <w:p w14:paraId="68807AC0">
      <w:pPr>
        <w:pStyle w:val="2"/>
        <w:spacing w:before="378" w:line="248" w:lineRule="auto"/>
        <w:ind w:right="167" w:firstLine="984"/>
        <w:jc w:val="both"/>
        <w:rPr>
          <w:rFonts w:hint="eastAsia" w:eastAsiaTheme="minorEastAsia"/>
          <w:lang w:eastAsia="zh-CN"/>
        </w:rPr>
      </w:pPr>
      <w:r>
        <w:rPr>
          <w:spacing w:val="4"/>
          <w:lang w:eastAsia="zh-CN"/>
        </w:rPr>
        <w:t>湖南省工业贸易学校学校校内弱电线路集中整改，所有架空弱电线路下地埋管铺设，进楼栋线路桥架或管道铺设。</w:t>
      </w:r>
    </w:p>
    <w:p w14:paraId="2C41702C">
      <w:pPr>
        <w:pStyle w:val="2"/>
        <w:spacing w:before="305" w:line="221" w:lineRule="auto"/>
        <w:ind w:left="984"/>
        <w:rPr>
          <w:sz w:val="50"/>
          <w:szCs w:val="50"/>
          <w:lang w:eastAsia="zh-CN"/>
        </w:rPr>
      </w:pPr>
      <w:r>
        <w:rPr>
          <w:spacing w:val="-10"/>
          <w:sz w:val="50"/>
          <w:szCs w:val="50"/>
          <w:lang w:eastAsia="zh-CN"/>
        </w:rPr>
        <w:t>二、采购要求</w:t>
      </w:r>
    </w:p>
    <w:p w14:paraId="0ED4D4FC">
      <w:pPr>
        <w:spacing w:line="248" w:lineRule="auto"/>
        <w:rPr>
          <w:lang w:eastAsia="zh-CN"/>
        </w:rPr>
      </w:pPr>
    </w:p>
    <w:p w14:paraId="4CA4E9E7">
      <w:pPr>
        <w:pStyle w:val="2"/>
        <w:spacing w:before="156" w:line="222" w:lineRule="auto"/>
        <w:ind w:left="984"/>
        <w:rPr>
          <w:lang w:eastAsia="zh-CN"/>
        </w:rPr>
      </w:pPr>
      <w:r>
        <w:rPr>
          <w:rFonts w:ascii="Times New Roman" w:hAnsi="Times New Roman" w:eastAsia="Times New Roman" w:cs="Times New Roman"/>
          <w:spacing w:val="-7"/>
          <w:lang w:eastAsia="zh-CN"/>
        </w:rPr>
        <w:t>1</w:t>
      </w:r>
      <w:r>
        <w:rPr>
          <w:spacing w:val="-7"/>
          <w:lang w:eastAsia="zh-CN"/>
        </w:rPr>
        <w:t>、项目工期及承包方式：</w:t>
      </w:r>
    </w:p>
    <w:p w14:paraId="4E8E0CE6">
      <w:pPr>
        <w:pStyle w:val="2"/>
        <w:spacing w:before="391" w:line="223" w:lineRule="auto"/>
        <w:ind w:left="984"/>
        <w:rPr>
          <w:lang w:eastAsia="zh-CN"/>
        </w:rPr>
      </w:pPr>
      <w:r>
        <w:rPr>
          <w:spacing w:val="18"/>
          <w:lang w:eastAsia="zh-CN"/>
        </w:rPr>
        <w:t>项目工期：合同签订后30天。</w:t>
      </w:r>
    </w:p>
    <w:p w14:paraId="7BB1F49E">
      <w:pPr>
        <w:pStyle w:val="2"/>
        <w:spacing w:before="376" w:line="222" w:lineRule="auto"/>
        <w:ind w:left="984"/>
        <w:rPr>
          <w:lang w:eastAsia="zh-CN"/>
        </w:rPr>
      </w:pPr>
      <w:r>
        <w:rPr>
          <w:spacing w:val="6"/>
          <w:lang w:eastAsia="zh-CN"/>
        </w:rPr>
        <w:t>施工地点：湖南省工业贸易学校</w:t>
      </w:r>
    </w:p>
    <w:p w14:paraId="05E46441">
      <w:pPr>
        <w:pStyle w:val="2"/>
        <w:spacing w:before="377" w:line="222" w:lineRule="auto"/>
        <w:ind w:left="984"/>
        <w:rPr>
          <w:lang w:eastAsia="zh-CN"/>
        </w:rPr>
      </w:pPr>
      <w:r>
        <w:rPr>
          <w:spacing w:val="5"/>
          <w:lang w:eastAsia="zh-CN"/>
        </w:rPr>
        <w:t>承包方式：全包干服务</w:t>
      </w:r>
    </w:p>
    <w:p w14:paraId="0CFB347F">
      <w:pPr>
        <w:pStyle w:val="2"/>
        <w:spacing w:before="392" w:line="222" w:lineRule="auto"/>
        <w:ind w:left="984"/>
        <w:rPr>
          <w:rFonts w:hint="eastAsia" w:eastAsiaTheme="minorEastAsia"/>
          <w:spacing w:val="2"/>
          <w:lang w:eastAsia="zh-CN"/>
        </w:rPr>
      </w:pPr>
      <w:r>
        <w:rPr>
          <w:rFonts w:ascii="Times New Roman" w:hAnsi="Times New Roman" w:eastAsia="Times New Roman" w:cs="Times New Roman"/>
          <w:spacing w:val="2"/>
          <w:lang w:eastAsia="zh-CN"/>
        </w:rPr>
        <w:t>2</w:t>
      </w:r>
      <w:r>
        <w:rPr>
          <w:spacing w:val="2"/>
          <w:lang w:eastAsia="zh-CN"/>
        </w:rPr>
        <w:t>、</w:t>
      </w:r>
      <w:r>
        <w:rPr>
          <w:rFonts w:hint="eastAsia" w:asciiTheme="minorEastAsia" w:hAnsiTheme="minorEastAsia" w:eastAsiaTheme="minorEastAsia"/>
          <w:spacing w:val="2"/>
          <w:lang w:eastAsia="zh-CN"/>
        </w:rPr>
        <w:t>保障所有终端设备及校内业务完工后正常运行</w:t>
      </w:r>
      <w:r>
        <w:rPr>
          <w:spacing w:val="2"/>
          <w:lang w:eastAsia="zh-CN"/>
        </w:rPr>
        <w:t>。</w:t>
      </w:r>
    </w:p>
    <w:p w14:paraId="1E9D31BB">
      <w:pPr>
        <w:pStyle w:val="2"/>
        <w:spacing w:before="392" w:line="222" w:lineRule="auto"/>
        <w:ind w:left="984"/>
        <w:rPr>
          <w:rFonts w:hint="eastAsia" w:eastAsiaTheme="minorEastAsia"/>
          <w:lang w:eastAsia="zh-CN"/>
        </w:rPr>
      </w:pPr>
      <w:r>
        <w:rPr>
          <w:rFonts w:hint="eastAsia" w:eastAsiaTheme="minorEastAsia"/>
          <w:spacing w:val="2"/>
          <w:lang w:eastAsia="zh-CN"/>
        </w:rPr>
        <w:t>3、现有架空线路整体拆除。</w:t>
      </w:r>
    </w:p>
    <w:p w14:paraId="512C0EA9">
      <w:pPr>
        <w:pStyle w:val="2"/>
        <w:spacing w:before="357" w:line="221" w:lineRule="auto"/>
        <w:ind w:left="984"/>
        <w:rPr>
          <w:lang w:eastAsia="zh-CN"/>
        </w:rPr>
      </w:pPr>
      <w:r>
        <w:rPr>
          <w:rFonts w:hint="eastAsia" w:ascii="Times New Roman" w:hAnsi="Times New Roman" w:cs="Times New Roman" w:eastAsiaTheme="minorEastAsia"/>
          <w:spacing w:val="-1"/>
          <w:lang w:eastAsia="zh-CN"/>
        </w:rPr>
        <w:t>4</w:t>
      </w:r>
      <w:r>
        <w:rPr>
          <w:spacing w:val="-1"/>
          <w:lang w:eastAsia="zh-CN"/>
        </w:rPr>
        <w:t>、按甲方提供的材料进行报价。</w:t>
      </w:r>
    </w:p>
    <w:p w14:paraId="7D93BC76">
      <w:pPr>
        <w:spacing w:line="253" w:lineRule="auto"/>
        <w:rPr>
          <w:lang w:eastAsia="zh-CN"/>
        </w:rPr>
      </w:pPr>
    </w:p>
    <w:p w14:paraId="14683132">
      <w:pPr>
        <w:pStyle w:val="2"/>
        <w:spacing w:before="157" w:line="222" w:lineRule="auto"/>
        <w:ind w:left="984"/>
        <w:rPr>
          <w:lang w:eastAsia="zh-CN"/>
        </w:rPr>
      </w:pPr>
      <w:r>
        <w:rPr>
          <w:spacing w:val="8"/>
          <w:lang w:eastAsia="zh-CN"/>
        </w:rPr>
        <w:t>三、供应商资格要求</w:t>
      </w:r>
    </w:p>
    <w:p w14:paraId="6F974FBE">
      <w:pPr>
        <w:pStyle w:val="2"/>
        <w:spacing w:before="157" w:line="268" w:lineRule="auto"/>
        <w:ind w:right="135" w:firstLine="984"/>
        <w:rPr>
          <w:lang w:eastAsia="zh-CN"/>
        </w:rPr>
      </w:pPr>
      <w:r>
        <w:rPr>
          <w:rFonts w:ascii="Times New Roman" w:hAnsi="Times New Roman" w:eastAsia="Times New Roman" w:cs="Times New Roman"/>
          <w:spacing w:val="15"/>
          <w:lang w:eastAsia="zh-CN"/>
        </w:rPr>
        <w:t>1</w:t>
      </w:r>
      <w:r>
        <w:rPr>
          <w:spacing w:val="15"/>
          <w:lang w:eastAsia="zh-CN"/>
        </w:rPr>
        <w:t>、具备有效的独立法人资格，工商行政部门批准具有相应经营范围许可资质(提</w:t>
      </w:r>
      <w:r>
        <w:rPr>
          <w:spacing w:val="19"/>
          <w:lang w:eastAsia="zh-CN"/>
        </w:rPr>
        <w:t>供企业法人营业执照副本),如需特定资质见单项补充要求，类</w:t>
      </w:r>
      <w:r>
        <w:rPr>
          <w:spacing w:val="18"/>
          <w:lang w:eastAsia="zh-CN"/>
        </w:rPr>
        <w:t>似经营业绩至少两年；</w:t>
      </w:r>
    </w:p>
    <w:p w14:paraId="38FE6381">
      <w:pPr>
        <w:pStyle w:val="2"/>
        <w:spacing w:before="251" w:line="222" w:lineRule="auto"/>
        <w:ind w:left="984"/>
        <w:rPr>
          <w:lang w:eastAsia="zh-CN"/>
        </w:rPr>
      </w:pPr>
      <w:r>
        <w:rPr>
          <w:rFonts w:ascii="Times New Roman" w:hAnsi="Times New Roman" w:eastAsia="Times New Roman" w:cs="Times New Roman"/>
          <w:spacing w:val="-2"/>
          <w:lang w:eastAsia="zh-CN"/>
        </w:rPr>
        <w:t>2</w:t>
      </w:r>
      <w:r>
        <w:rPr>
          <w:spacing w:val="-2"/>
          <w:lang w:eastAsia="zh-CN"/>
        </w:rPr>
        <w:t>、法律、行政法规规定的其他条件；</w:t>
      </w:r>
    </w:p>
    <w:p w14:paraId="4FE7B05A">
      <w:pPr>
        <w:spacing w:line="341" w:lineRule="auto"/>
        <w:rPr>
          <w:lang w:eastAsia="zh-CN"/>
        </w:rPr>
      </w:pPr>
    </w:p>
    <w:p w14:paraId="4DD75D6A">
      <w:pPr>
        <w:pStyle w:val="2"/>
        <w:spacing w:before="156" w:line="224" w:lineRule="auto"/>
        <w:ind w:left="984"/>
        <w:rPr>
          <w:lang w:eastAsia="zh-CN"/>
        </w:rPr>
      </w:pPr>
      <w:r>
        <w:rPr>
          <w:rFonts w:ascii="Times New Roman" w:hAnsi="Times New Roman" w:eastAsia="Times New Roman" w:cs="Times New Roman"/>
          <w:spacing w:val="-6"/>
          <w:lang w:eastAsia="zh-CN"/>
        </w:rPr>
        <w:t>3</w:t>
      </w:r>
      <w:r>
        <w:rPr>
          <w:spacing w:val="-6"/>
          <w:lang w:eastAsia="zh-CN"/>
        </w:rPr>
        <w:t>、不接受联合体参加比选。</w:t>
      </w:r>
    </w:p>
    <w:p w14:paraId="5CE4D35A">
      <w:pPr>
        <w:pStyle w:val="2"/>
        <w:spacing w:before="364" w:line="222" w:lineRule="auto"/>
        <w:ind w:left="984"/>
        <w:rPr>
          <w:lang w:eastAsia="zh-CN"/>
        </w:rPr>
      </w:pPr>
      <w:r>
        <w:rPr>
          <w:spacing w:val="2"/>
          <w:lang w:eastAsia="zh-CN"/>
        </w:rPr>
        <w:t>四、投标文件递交截止时间</w:t>
      </w:r>
    </w:p>
    <w:p w14:paraId="28EBD9F0">
      <w:pPr>
        <w:pStyle w:val="2"/>
        <w:spacing w:before="358" w:line="248" w:lineRule="auto"/>
        <w:ind w:firstLine="984"/>
        <w:jc w:val="both"/>
        <w:rPr>
          <w:lang w:eastAsia="zh-CN"/>
        </w:rPr>
      </w:pPr>
      <w:r>
        <w:rPr>
          <w:spacing w:val="58"/>
          <w:lang w:eastAsia="zh-CN"/>
        </w:rPr>
        <w:t>本项目比选公示时间为2026年</w:t>
      </w:r>
      <w:r>
        <w:rPr>
          <w:rFonts w:hint="eastAsia" w:eastAsiaTheme="minorEastAsia"/>
          <w:spacing w:val="58"/>
          <w:lang w:eastAsia="zh-CN"/>
        </w:rPr>
        <w:t>7</w:t>
      </w:r>
      <w:r>
        <w:rPr>
          <w:spacing w:val="58"/>
          <w:lang w:eastAsia="zh-CN"/>
        </w:rPr>
        <w:t>月</w:t>
      </w:r>
      <w:r>
        <w:rPr>
          <w:rFonts w:hint="eastAsia"/>
          <w:spacing w:val="58"/>
          <w:lang w:val="en-US" w:eastAsia="zh-CN"/>
        </w:rPr>
        <w:t>9</w:t>
      </w:r>
      <w:r>
        <w:rPr>
          <w:spacing w:val="58"/>
          <w:lang w:eastAsia="zh-CN"/>
        </w:rPr>
        <w:t>日至2026年</w:t>
      </w:r>
      <w:r>
        <w:rPr>
          <w:rFonts w:hint="eastAsia" w:eastAsiaTheme="minorEastAsia"/>
          <w:spacing w:val="58"/>
          <w:lang w:eastAsia="zh-CN"/>
        </w:rPr>
        <w:t>7</w:t>
      </w:r>
      <w:r>
        <w:rPr>
          <w:spacing w:val="58"/>
          <w:lang w:eastAsia="zh-CN"/>
        </w:rPr>
        <w:t>月</w:t>
      </w:r>
      <w:r>
        <w:rPr>
          <w:rFonts w:hint="eastAsia"/>
          <w:spacing w:val="58"/>
          <w:lang w:val="en-US" w:eastAsia="zh-CN"/>
        </w:rPr>
        <w:t>13</w:t>
      </w:r>
      <w:bookmarkStart w:id="0" w:name="_GoBack"/>
      <w:bookmarkEnd w:id="0"/>
      <w:r>
        <w:rPr>
          <w:spacing w:val="58"/>
          <w:lang w:eastAsia="zh-CN"/>
        </w:rPr>
        <w:t>日15:00投</w:t>
      </w:r>
      <w:r>
        <w:rPr>
          <w:spacing w:val="57"/>
          <w:lang w:eastAsia="zh-CN"/>
        </w:rPr>
        <w:t>标文件递</w:t>
      </w:r>
      <w:r>
        <w:rPr>
          <w:spacing w:val="42"/>
          <w:lang w:eastAsia="zh-CN"/>
        </w:rPr>
        <w:t>交截止时间为2026年</w:t>
      </w:r>
      <w:r>
        <w:rPr>
          <w:rFonts w:hint="eastAsia" w:eastAsiaTheme="minorEastAsia"/>
          <w:spacing w:val="42"/>
          <w:lang w:eastAsia="zh-CN"/>
        </w:rPr>
        <w:t>7</w:t>
      </w:r>
      <w:r>
        <w:rPr>
          <w:spacing w:val="42"/>
          <w:lang w:eastAsia="zh-CN"/>
        </w:rPr>
        <w:t>月2</w:t>
      </w:r>
      <w:r>
        <w:rPr>
          <w:rFonts w:hint="eastAsia" w:eastAsiaTheme="minorEastAsia"/>
          <w:spacing w:val="42"/>
          <w:lang w:eastAsia="zh-CN"/>
        </w:rPr>
        <w:t>4</w:t>
      </w:r>
      <w:r>
        <w:rPr>
          <w:rFonts w:ascii="仿宋" w:hAnsi="仿宋" w:eastAsia="仿宋" w:cs="仿宋"/>
          <w:spacing w:val="42"/>
          <w:lang w:eastAsia="zh-CN"/>
        </w:rPr>
        <w:t>日15:00(</w:t>
      </w:r>
      <w:r>
        <w:rPr>
          <w:spacing w:val="7"/>
          <w:lang w:eastAsia="zh-CN"/>
        </w:rPr>
        <w:t>北京时间),地点为湖南省工业贸易学校总务科，</w:t>
      </w:r>
      <w:r>
        <w:rPr>
          <w:spacing w:val="-1"/>
          <w:lang w:eastAsia="zh-CN"/>
        </w:rPr>
        <w:t>逾期送达的，不予受理。</w:t>
      </w:r>
    </w:p>
    <w:p w14:paraId="496B2458">
      <w:pPr>
        <w:pStyle w:val="2"/>
        <w:spacing w:before="311" w:line="224" w:lineRule="auto"/>
        <w:ind w:left="984"/>
        <w:rPr>
          <w:lang w:eastAsia="zh-CN"/>
        </w:rPr>
      </w:pPr>
      <w:r>
        <w:rPr>
          <w:spacing w:val="-2"/>
          <w:lang w:eastAsia="zh-CN"/>
        </w:rPr>
        <w:t>五、联系方式</w:t>
      </w:r>
    </w:p>
    <w:p w14:paraId="26AD6390">
      <w:pPr>
        <w:pStyle w:val="2"/>
        <w:spacing w:before="342" w:line="222" w:lineRule="auto"/>
        <w:ind w:left="984"/>
        <w:rPr>
          <w:lang w:eastAsia="zh-CN"/>
        </w:rPr>
      </w:pPr>
      <w:r>
        <w:rPr>
          <w:lang w:eastAsia="zh-CN"/>
        </w:rPr>
        <w:t>公示期内，工程量清单请联系湖南省工业贸易学</w:t>
      </w:r>
      <w:r>
        <w:rPr>
          <w:spacing w:val="-1"/>
          <w:lang w:eastAsia="zh-CN"/>
        </w:rPr>
        <w:t>校总务科领取。</w:t>
      </w:r>
    </w:p>
    <w:p w14:paraId="1AD36014">
      <w:pPr>
        <w:pStyle w:val="2"/>
        <w:spacing w:before="384" w:line="222" w:lineRule="auto"/>
        <w:ind w:left="984"/>
        <w:rPr>
          <w:lang w:eastAsia="zh-CN"/>
        </w:rPr>
      </w:pPr>
      <w:r>
        <w:rPr>
          <w:spacing w:val="-2"/>
          <w:lang w:eastAsia="zh-CN"/>
        </w:rPr>
        <w:t>联系人：夏力老师</w:t>
      </w:r>
    </w:p>
    <w:p w14:paraId="10F7E279">
      <w:pPr>
        <w:pStyle w:val="2"/>
        <w:spacing w:before="395" w:line="224" w:lineRule="auto"/>
        <w:ind w:left="984"/>
        <w:rPr>
          <w:lang w:eastAsia="zh-CN"/>
        </w:rPr>
      </w:pPr>
      <w:r>
        <w:rPr>
          <w:spacing w:val="-2"/>
          <w:lang w:eastAsia="zh-CN"/>
        </w:rPr>
        <w:t>电  话：13017280190</w:t>
      </w:r>
    </w:p>
    <w:p w14:paraId="09FB32E3">
      <w:pPr>
        <w:spacing w:line="287" w:lineRule="auto"/>
        <w:rPr>
          <w:lang w:eastAsia="zh-CN"/>
        </w:rPr>
      </w:pPr>
    </w:p>
    <w:p w14:paraId="39B57E7F">
      <w:pPr>
        <w:spacing w:line="287" w:lineRule="auto"/>
        <w:rPr>
          <w:lang w:eastAsia="zh-CN"/>
        </w:rPr>
      </w:pPr>
    </w:p>
    <w:p w14:paraId="0ADE340E">
      <w:pPr>
        <w:spacing w:line="288" w:lineRule="auto"/>
        <w:rPr>
          <w:lang w:eastAsia="zh-CN"/>
        </w:rPr>
      </w:pPr>
    </w:p>
    <w:p w14:paraId="785DCC04">
      <w:pPr>
        <w:spacing w:before="112" w:line="199" w:lineRule="auto"/>
        <w:jc w:val="right"/>
        <w:rPr>
          <w:sz w:val="39"/>
          <w:szCs w:val="39"/>
        </w:rPr>
      </w:pPr>
      <w:r>
        <w:rPr>
          <w:rFonts w:eastAsia="Arial"/>
          <w:spacing w:val="-40"/>
          <w:sz w:val="39"/>
          <w:szCs w:val="39"/>
        </w:rPr>
        <w:t>1</w:t>
      </w:r>
    </w:p>
    <w:sectPr>
      <w:footerReference r:id="rId3" w:type="default"/>
      <w:pgSz w:w="22379" w:h="31680"/>
      <w:pgMar w:top="852" w:right="1092" w:bottom="1" w:left="2673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977464">
    <w:pPr>
      <w:spacing w:line="14" w:lineRule="auto"/>
      <w:rPr>
        <w:sz w:val="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bordersDoNotSurroundHeader w:val="1"/>
  <w:bordersDoNotSurroundFooter w:val="1"/>
  <w:documentProtection w:enforcement="0"/>
  <w:defaultTabStop w:val="420"/>
  <w:characterSpacingControl w:val="doNotCompress"/>
  <w:compat>
    <w:spaceForUL/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C4F"/>
    <w:rsid w:val="002B09DB"/>
    <w:rsid w:val="0030234C"/>
    <w:rsid w:val="00851516"/>
    <w:rsid w:val="008E3DC4"/>
    <w:rsid w:val="00925202"/>
    <w:rsid w:val="009A45D5"/>
    <w:rsid w:val="00AA4C4F"/>
    <w:rsid w:val="00AC557A"/>
    <w:rsid w:val="00DB101C"/>
    <w:rsid w:val="60FA2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Theme="minorEastAsia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cs="Arial" w:eastAsiaTheme="minorEastAsia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48"/>
      <w:szCs w:val="48"/>
    </w:rPr>
  </w:style>
  <w:style w:type="paragraph" w:styleId="3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8">
    <w:name w:val="页眉 Char"/>
    <w:basedOn w:val="6"/>
    <w:link w:val="4"/>
    <w:semiHidden/>
    <w:uiPriority w:val="99"/>
    <w:rPr>
      <w:sz w:val="18"/>
      <w:szCs w:val="18"/>
    </w:rPr>
  </w:style>
  <w:style w:type="character" w:customStyle="1" w:styleId="9">
    <w:name w:val="页脚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546</Words>
  <Characters>588</Characters>
  <Lines>4</Lines>
  <Paragraphs>1</Paragraphs>
  <TotalTime>15</TotalTime>
  <ScaleCrop>false</ScaleCrop>
  <LinksUpToDate>false</LinksUpToDate>
  <CharactersWithSpaces>590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2026-07-03T13:58:00Z</dcterms:created>
  <dc:creator>邱邱</dc:creator>
  <cp:lastModifiedBy>QQ</cp:lastModifiedBy>
  <dcterms:modified xsi:type="dcterms:W3CDTF">2026-07-10T04:42:55Z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2026-07-03T13:58:55Z</vt:filetime>
  </property>
  <property fmtid="{D5CDD505-2E9C-101B-9397-08002B2CF9AE}" pid="4" name="UsrData">
    <vt:lpwstr>6a474f9cc31f44001facddecwl</vt:lpwstr>
  </property>
  <property fmtid="{D5CDD505-2E9C-101B-9397-08002B2CF9AE}" pid="5" name="KSOTemplateDocerSaveRecord">
    <vt:lpwstr>eyJoZGlkIjoiMzEwNTM5NzYwMDRjMzkwZTVkZjY2ODkwMGIxNGU0OTUiLCJ1c2VySWQiOiIxOTg3MzQwMDEifQ==</vt:lpwstr>
  </property>
  <property fmtid="{D5CDD505-2E9C-101B-9397-08002B2CF9AE}" pid="6" name="KSOProductBuildVer">
    <vt:lpwstr>2052-12.1.0.26895</vt:lpwstr>
  </property>
  <property fmtid="{D5CDD505-2E9C-101B-9397-08002B2CF9AE}" pid="7" name="ICV">
    <vt:lpwstr>1196600A014240BCAEC0B74D315CC509_13</vt:lpwstr>
  </property>
</Properties>
</file>